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A96" w:rsidRDefault="00785744" w:rsidP="001B0E84">
      <w:pPr>
        <w:rPr>
          <w:rFonts w:ascii="Times New Roman" w:hAnsi="Times New Roman" w:cs="Times New Roman"/>
          <w:b/>
          <w:sz w:val="24"/>
          <w:szCs w:val="24"/>
        </w:rPr>
      </w:pPr>
      <w:r w:rsidRPr="0078574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3189CBC" wp14:editId="5241A5EC">
            <wp:extent cx="6210300" cy="8538845"/>
            <wp:effectExtent l="0" t="0" r="0" b="0"/>
            <wp:docPr id="1" name="Рисунок 1" descr="d:\WinUsers\Asus\Desktop\титу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nUsers\Asus\Desktop\титул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3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2A96" w:rsidRDefault="00282A96" w:rsidP="001B0E84">
      <w:pPr>
        <w:rPr>
          <w:rFonts w:ascii="Times New Roman" w:hAnsi="Times New Roman" w:cs="Times New Roman"/>
          <w:b/>
          <w:sz w:val="24"/>
          <w:szCs w:val="24"/>
        </w:rPr>
      </w:pPr>
    </w:p>
    <w:p w:rsidR="00282A96" w:rsidRDefault="00282A96" w:rsidP="001B0E84">
      <w:pPr>
        <w:rPr>
          <w:rFonts w:ascii="Times New Roman" w:hAnsi="Times New Roman" w:cs="Times New Roman"/>
          <w:b/>
          <w:sz w:val="24"/>
          <w:szCs w:val="24"/>
        </w:rPr>
      </w:pPr>
    </w:p>
    <w:p w:rsidR="00282A96" w:rsidRDefault="00282A96" w:rsidP="001B0E84">
      <w:pPr>
        <w:rPr>
          <w:rFonts w:ascii="Times New Roman" w:hAnsi="Times New Roman" w:cs="Times New Roman"/>
          <w:b/>
          <w:sz w:val="24"/>
          <w:szCs w:val="24"/>
        </w:rPr>
      </w:pPr>
    </w:p>
    <w:p w:rsidR="00282A96" w:rsidRDefault="00282A96" w:rsidP="001B0E84">
      <w:pPr>
        <w:rPr>
          <w:rFonts w:ascii="Times New Roman" w:hAnsi="Times New Roman" w:cs="Times New Roman"/>
          <w:b/>
          <w:sz w:val="24"/>
          <w:szCs w:val="24"/>
        </w:rPr>
      </w:pPr>
    </w:p>
    <w:p w:rsidR="00282A96" w:rsidRDefault="00282A96" w:rsidP="001B0E84">
      <w:pPr>
        <w:rPr>
          <w:rFonts w:ascii="Times New Roman" w:hAnsi="Times New Roman" w:cs="Times New Roman"/>
          <w:b/>
          <w:sz w:val="24"/>
          <w:szCs w:val="24"/>
        </w:rPr>
      </w:pPr>
    </w:p>
    <w:p w:rsidR="00AF38D9" w:rsidRPr="00873424" w:rsidRDefault="001B0E84" w:rsidP="001B0E84">
      <w:pPr>
        <w:rPr>
          <w:rFonts w:ascii="Times New Roman" w:hAnsi="Times New Roman" w:cs="Times New Roman"/>
          <w:b/>
          <w:sz w:val="24"/>
          <w:szCs w:val="24"/>
        </w:rPr>
      </w:pPr>
      <w:r w:rsidRPr="00873424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AF38D9" w:rsidRPr="00873424" w:rsidRDefault="001B0E84" w:rsidP="001B0E84">
      <w:p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>1.1. Кодекс этики и служебного поведения работников (далее – К</w:t>
      </w:r>
      <w:r w:rsidR="00AF38D9" w:rsidRPr="00873424">
        <w:rPr>
          <w:rFonts w:ascii="Times New Roman" w:hAnsi="Times New Roman" w:cs="Times New Roman"/>
          <w:sz w:val="24"/>
          <w:szCs w:val="24"/>
        </w:rPr>
        <w:t xml:space="preserve">одекс) Муниципального бюджетного </w:t>
      </w:r>
      <w:r w:rsidRPr="00873424">
        <w:rPr>
          <w:rFonts w:ascii="Times New Roman" w:hAnsi="Times New Roman" w:cs="Times New Roman"/>
          <w:sz w:val="24"/>
          <w:szCs w:val="24"/>
        </w:rPr>
        <w:t>дошкольно</w:t>
      </w:r>
      <w:r w:rsidR="00AF38D9" w:rsidRPr="00873424">
        <w:rPr>
          <w:rFonts w:ascii="Times New Roman" w:hAnsi="Times New Roman" w:cs="Times New Roman"/>
          <w:sz w:val="24"/>
          <w:szCs w:val="24"/>
        </w:rPr>
        <w:t>го образовательного учреждения д</w:t>
      </w:r>
      <w:r w:rsidRPr="00873424">
        <w:rPr>
          <w:rFonts w:ascii="Times New Roman" w:hAnsi="Times New Roman" w:cs="Times New Roman"/>
          <w:sz w:val="24"/>
          <w:szCs w:val="24"/>
        </w:rPr>
        <w:t xml:space="preserve">етский сад </w:t>
      </w:r>
      <w:r w:rsidR="00AF38D9" w:rsidRPr="00873424">
        <w:rPr>
          <w:rFonts w:ascii="Times New Roman" w:hAnsi="Times New Roman" w:cs="Times New Roman"/>
          <w:sz w:val="24"/>
          <w:szCs w:val="24"/>
        </w:rPr>
        <w:t>№17 «Солнышко</w:t>
      </w:r>
      <w:r w:rsidRPr="00873424">
        <w:rPr>
          <w:rFonts w:ascii="Times New Roman" w:hAnsi="Times New Roman" w:cs="Times New Roman"/>
          <w:sz w:val="24"/>
          <w:szCs w:val="24"/>
        </w:rPr>
        <w:t xml:space="preserve">» (далее по тексту - ДОУ) разработан в соответствии с Конституцией Российской Федерации, Трудовым кодексом Российской Федерации, федеральными законами от 25.12.2008 № 273-ФЗ «О противодействии коррупции», от 02.03.2007 № 25-ФЗ «О муниципальной службе в Российской Федерации», Указом Президента Российской Федерации от 12.08.2002 № 885 «Об утверждении общих принципов служебного поведения государственных служащих», Федеральным законом от 29.12.2012 № 273-ФЗ «Об образовании в Российской Федерации», иными нормативными правовыми актами в сфере образования, а так же основан на общепринятых нравственных принципах и нормах российского общества и государства. </w:t>
      </w:r>
    </w:p>
    <w:p w:rsidR="00AF38D9" w:rsidRPr="00873424" w:rsidRDefault="001B0E84" w:rsidP="001B0E84">
      <w:p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1.2. Кодекс – это система профессиональных, моральных и этических принципов, норм и правил, которыми должен руководствоваться каждый работник ДОУ в своей деятельности независимо от занимаемой им должности. </w:t>
      </w:r>
    </w:p>
    <w:p w:rsidR="00AF38D9" w:rsidRPr="00873424" w:rsidRDefault="001B0E84" w:rsidP="001B0E84">
      <w:p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1.3. Знание и соблюдение работниками положений Кодекса является одним из критериев оценки качества их профессиональной деятельности и служебного поведения. </w:t>
      </w:r>
    </w:p>
    <w:p w:rsidR="00AF38D9" w:rsidRPr="00873424" w:rsidRDefault="001B0E84" w:rsidP="001B0E84">
      <w:p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b/>
          <w:sz w:val="24"/>
          <w:szCs w:val="24"/>
        </w:rPr>
        <w:t>2. Основные принципы и правила служебного поведения работников ДОУ</w:t>
      </w:r>
      <w:r w:rsidRPr="008734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8D9" w:rsidRPr="00873424" w:rsidRDefault="001B0E84" w:rsidP="001B0E84">
      <w:p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2.1. Работники ДОУ, осознавая ответственность перед гражданами, обществом и государством, призваны: </w:t>
      </w:r>
    </w:p>
    <w:p w:rsidR="00AF38D9" w:rsidRPr="00873424" w:rsidRDefault="001B0E84" w:rsidP="0087342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ДОУ; </w:t>
      </w:r>
    </w:p>
    <w:p w:rsidR="00AF38D9" w:rsidRPr="00873424" w:rsidRDefault="001B0E84" w:rsidP="0087342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>соблюдать Конституцию Российской Федерации, законодательство Российской Федерации,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AF38D9" w:rsidRPr="00873424" w:rsidRDefault="001B0E84" w:rsidP="0087342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обеспечивать эффективную работу ДОУ; </w:t>
      </w:r>
    </w:p>
    <w:p w:rsidR="00AF38D9" w:rsidRPr="00873424" w:rsidRDefault="001B0E84" w:rsidP="0087342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осуществлять свою деятельность в пределах предмета и целей деятельности ДОУ; </w:t>
      </w:r>
    </w:p>
    <w:p w:rsidR="00AF38D9" w:rsidRPr="00873424" w:rsidRDefault="001B0E84" w:rsidP="0087342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при исполнении должностных обязанностей не оказывать предпочтения каким-либо профессиональным или социальным группам и </w:t>
      </w:r>
      <w:proofErr w:type="spellStart"/>
      <w:r w:rsidRPr="00873424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873424">
        <w:rPr>
          <w:rFonts w:ascii="Times New Roman" w:hAnsi="Times New Roman" w:cs="Times New Roman"/>
          <w:sz w:val="24"/>
          <w:szCs w:val="24"/>
        </w:rPr>
        <w:t xml:space="preserve"> организациям, быть независимыми от влияния отдельных граждан, профессиональных или социальных групп и организаций;</w:t>
      </w:r>
    </w:p>
    <w:p w:rsidR="00AF38D9" w:rsidRPr="00873424" w:rsidRDefault="001B0E84" w:rsidP="0087342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 </w:t>
      </w:r>
    </w:p>
    <w:p w:rsidR="00AF38D9" w:rsidRPr="00873424" w:rsidRDefault="001B0E84" w:rsidP="0087342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соблюдать беспристрастность, исключающую возможность влияния на их деятельность решений политических партий и общественных объединений; </w:t>
      </w:r>
    </w:p>
    <w:p w:rsidR="00AF38D9" w:rsidRPr="00873424" w:rsidRDefault="001B0E84" w:rsidP="0087342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соблюдать нормы профессиональной этики и правила делового поведения; </w:t>
      </w:r>
    </w:p>
    <w:p w:rsidR="00AF38D9" w:rsidRPr="00873424" w:rsidRDefault="001B0E84" w:rsidP="0087342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проявлять корректность и внимательность в обращении с детьми, родителями (законными представителями ребенка), коллегами по работе, должностными лицами и другими гражданами;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</w:t>
      </w:r>
      <w:proofErr w:type="spellStart"/>
      <w:r w:rsidRPr="00873424">
        <w:rPr>
          <w:rFonts w:ascii="Times New Roman" w:hAnsi="Times New Roman" w:cs="Times New Roman"/>
          <w:sz w:val="24"/>
          <w:szCs w:val="24"/>
        </w:rPr>
        <w:t>межконфессионному</w:t>
      </w:r>
      <w:proofErr w:type="spellEnd"/>
      <w:r w:rsidRPr="00873424">
        <w:rPr>
          <w:rFonts w:ascii="Times New Roman" w:hAnsi="Times New Roman" w:cs="Times New Roman"/>
          <w:sz w:val="24"/>
          <w:szCs w:val="24"/>
        </w:rPr>
        <w:t xml:space="preserve"> согласию; </w:t>
      </w:r>
    </w:p>
    <w:p w:rsidR="00AF38D9" w:rsidRPr="00873424" w:rsidRDefault="001B0E84" w:rsidP="0087342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</w:t>
      </w:r>
      <w:r w:rsidRPr="00873424">
        <w:rPr>
          <w:rFonts w:ascii="Times New Roman" w:hAnsi="Times New Roman" w:cs="Times New Roman"/>
          <w:sz w:val="24"/>
          <w:szCs w:val="24"/>
        </w:rPr>
        <w:lastRenderedPageBreak/>
        <w:t xml:space="preserve">ситуаций, способных нанести ущерб авторитету, репутации работника и репутации ДОУ в целом; </w:t>
      </w:r>
    </w:p>
    <w:p w:rsidR="00AF38D9" w:rsidRPr="00873424" w:rsidRDefault="001B0E84" w:rsidP="0087342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не создавать условия для получения надлежащей выгоды, пользуясь своим служебным положением; </w:t>
      </w:r>
    </w:p>
    <w:p w:rsidR="00AF38D9" w:rsidRPr="00873424" w:rsidRDefault="001B0E84" w:rsidP="0087342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воздерживаться от публичных высказываний, суждений и оценок в отношении деятельности ДОУ, его руководителя, если это не входит в должностные обязанности работника; </w:t>
      </w:r>
    </w:p>
    <w:p w:rsidR="00AF38D9" w:rsidRPr="00873424" w:rsidRDefault="001B0E84" w:rsidP="0087342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соблюдать установленные в ДОУ правила предоставления служебной информации и публичных выступлений; </w:t>
      </w:r>
    </w:p>
    <w:p w:rsidR="00873424" w:rsidRPr="00873424" w:rsidRDefault="001B0E84" w:rsidP="0087342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уважительно относиться к деятельности представителей средств массовой информации по информированию общества о работе ДОУ; </w:t>
      </w:r>
    </w:p>
    <w:p w:rsidR="00873424" w:rsidRPr="00873424" w:rsidRDefault="001B0E84" w:rsidP="0087342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постоянно стремиться к обеспечению как можно более эффективного распоряжения ресурсами, находящимися в сфере ответственности работника ДОУ; </w:t>
      </w:r>
    </w:p>
    <w:p w:rsidR="00873424" w:rsidRPr="00873424" w:rsidRDefault="001B0E84" w:rsidP="0087342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противодействовать проявлениям коррупции и предпринимать меры по ее профилактике в порядке, установленном действующим законодательством; </w:t>
      </w:r>
    </w:p>
    <w:p w:rsidR="00873424" w:rsidRPr="00873424" w:rsidRDefault="001B0E84" w:rsidP="0087342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проявлять при исполнении должностных обязанностей честность, беспристрастность и справедливость, не допускать </w:t>
      </w:r>
      <w:proofErr w:type="spellStart"/>
      <w:r w:rsidRPr="00873424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873424">
        <w:rPr>
          <w:rFonts w:ascii="Times New Roman" w:hAnsi="Times New Roman" w:cs="Times New Roman"/>
          <w:sz w:val="24"/>
          <w:szCs w:val="24"/>
        </w:rPr>
        <w:t xml:space="preserve">-опасного поведения. </w:t>
      </w:r>
      <w:proofErr w:type="spellStart"/>
      <w:r w:rsidRPr="00873424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873424">
        <w:rPr>
          <w:rFonts w:ascii="Times New Roman" w:hAnsi="Times New Roman" w:cs="Times New Roman"/>
          <w:sz w:val="24"/>
          <w:szCs w:val="24"/>
        </w:rPr>
        <w:t xml:space="preserve">-опасным поведением применительно к настоящему Кодексу считается такое действие или бездействие сотрудника, которое в ситуации конфликта интересов создаёт предпосылки и условия для получения им корыстной выгоды и (или) преимуществ как для себя, так и для иных лиц, организаций, учреждений, чьи интересы прямо или косвенно отстаиваются сотрудником, незаконно использующим своё служебное положение. </w:t>
      </w:r>
      <w:proofErr w:type="spellStart"/>
      <w:r w:rsidRPr="00873424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873424">
        <w:rPr>
          <w:rFonts w:ascii="Times New Roman" w:hAnsi="Times New Roman" w:cs="Times New Roman"/>
          <w:sz w:val="24"/>
          <w:szCs w:val="24"/>
        </w:rPr>
        <w:t xml:space="preserve">-опасной является любая ситуация в служебной деятельности, создающая возможность нарушения норм, ограничений и запретов, установленных для сотрудника законодательством Российской Федерации. </w:t>
      </w:r>
    </w:p>
    <w:p w:rsidR="00873424" w:rsidRPr="00873424" w:rsidRDefault="001B0E84" w:rsidP="001B0E84">
      <w:p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2.2. В соответствии со статьи 21 Трудового кодекса Российской Федерации работник обязан: </w:t>
      </w:r>
    </w:p>
    <w:p w:rsidR="00873424" w:rsidRPr="00873424" w:rsidRDefault="001B0E84" w:rsidP="0087342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распорядка; </w:t>
      </w:r>
    </w:p>
    <w:p w:rsidR="00873424" w:rsidRPr="00873424" w:rsidRDefault="001B0E84" w:rsidP="0087342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добросовестно выполнять свои трудовые обязанности, возложенные на него трудовым договором; </w:t>
      </w:r>
    </w:p>
    <w:p w:rsidR="00873424" w:rsidRPr="00873424" w:rsidRDefault="001B0E84" w:rsidP="0087342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соблюдать трудовую дисциплину; </w:t>
      </w:r>
    </w:p>
    <w:p w:rsidR="00873424" w:rsidRPr="00873424" w:rsidRDefault="001B0E84" w:rsidP="0087342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выполнять установленные нормы труда; </w:t>
      </w:r>
    </w:p>
    <w:p w:rsidR="00873424" w:rsidRPr="00873424" w:rsidRDefault="001B0E84" w:rsidP="0087342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>соблюдать требования по охране труда и обеспечению безопасности труда;</w:t>
      </w:r>
    </w:p>
    <w:p w:rsidR="00873424" w:rsidRPr="00873424" w:rsidRDefault="001B0E84" w:rsidP="0087342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 </w:t>
      </w:r>
    </w:p>
    <w:p w:rsidR="00873424" w:rsidRPr="00873424" w:rsidRDefault="001B0E84" w:rsidP="0087342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 и других работников. 2.3. Этические нормы использования средств мобильной связи: </w:t>
      </w:r>
    </w:p>
    <w:p w:rsidR="00873424" w:rsidRPr="00873424" w:rsidRDefault="001B0E84" w:rsidP="0087342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во время образовательного процесса, ухода и присмотра за детьми, совещаний, педсоветов, собраний, праздников, звук мобильного телефона необходимо переводить в беззвучный режим; • запрещается использование в рабочее время гарнитуры мобильных телефонов; </w:t>
      </w:r>
    </w:p>
    <w:p w:rsidR="00873424" w:rsidRPr="00873424" w:rsidRDefault="001B0E84" w:rsidP="0087342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на время телефонного разговора запрещено оставлять воспитанников без присмотра; </w:t>
      </w:r>
    </w:p>
    <w:p w:rsidR="00873424" w:rsidRPr="00873424" w:rsidRDefault="001B0E84" w:rsidP="0087342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разговор по мобильному телефону не должен быть длительным. </w:t>
      </w:r>
    </w:p>
    <w:p w:rsidR="00873424" w:rsidRPr="00873424" w:rsidRDefault="001B0E84" w:rsidP="001B0E84">
      <w:p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>2.4. В целях противодействия коррупци</w:t>
      </w:r>
      <w:r w:rsidR="00873424" w:rsidRPr="00873424">
        <w:rPr>
          <w:rFonts w:ascii="Times New Roman" w:hAnsi="Times New Roman" w:cs="Times New Roman"/>
          <w:sz w:val="24"/>
          <w:szCs w:val="24"/>
        </w:rPr>
        <w:t xml:space="preserve">и работнику ДОУ рекомендуется: </w:t>
      </w:r>
    </w:p>
    <w:p w:rsidR="00873424" w:rsidRPr="00873424" w:rsidRDefault="001B0E84" w:rsidP="0087342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lastRenderedPageBreak/>
        <w:t xml:space="preserve">вести себя достойно, действовать в строгом соответствии со своими должностными обязанностями, принципами и нормами профессиональной этики; </w:t>
      </w:r>
    </w:p>
    <w:p w:rsidR="00873424" w:rsidRPr="00873424" w:rsidRDefault="001B0E84" w:rsidP="0087342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избегать ситуаций, провоцирующих причинение вреда его деловой репутации, авторитету работника ДОУ; </w:t>
      </w:r>
    </w:p>
    <w:p w:rsidR="00873424" w:rsidRPr="00873424" w:rsidRDefault="001B0E84" w:rsidP="0087342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доложить об обстоятельствах конфликта (неопределённости) руководителю; </w:t>
      </w:r>
    </w:p>
    <w:p w:rsidR="00873424" w:rsidRPr="00873424" w:rsidRDefault="001B0E84" w:rsidP="0087342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обратиться в комиссию по трудовым спорам и профессиональной этике ДОУ в случае, если руководитель не может разрешить проблему, либо сам вовлечён в ситуацию этического конфликта или этической неопределённости. </w:t>
      </w:r>
    </w:p>
    <w:p w:rsidR="00873424" w:rsidRPr="00873424" w:rsidRDefault="001B0E84" w:rsidP="001B0E84">
      <w:p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2.5. Работник ДОУ может обрабатывать и передавать служебную информацию при соблюдении действующих в государственных учреждениях РФ норм и требований, принятых в соответствии с законодательством Российской Федерации.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 </w:t>
      </w:r>
    </w:p>
    <w:p w:rsidR="00873424" w:rsidRPr="00873424" w:rsidRDefault="001B0E84" w:rsidP="001B0E84">
      <w:p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2.6.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ДОУ благоприятного для эффективной работы морально-психологического климата. Работник, наделенный организационно распорядительными полномочиям по отношению к другим работникам, призван: </w:t>
      </w:r>
    </w:p>
    <w:p w:rsidR="00873424" w:rsidRPr="00873424" w:rsidRDefault="001B0E84" w:rsidP="0087342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873424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873424">
        <w:rPr>
          <w:rFonts w:ascii="Times New Roman" w:hAnsi="Times New Roman" w:cs="Times New Roman"/>
          <w:sz w:val="24"/>
          <w:szCs w:val="24"/>
        </w:rPr>
        <w:t xml:space="preserve"> - опасного поведения, своим личным поведением подавать пример честности, беспристрастности и справедливости; </w:t>
      </w:r>
    </w:p>
    <w:p w:rsidR="00873424" w:rsidRPr="00873424" w:rsidRDefault="001B0E84" w:rsidP="0087342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не допускать случаев принуждения работников к участию в деятельности политических партий, общественных объединений и религиозных организаций; </w:t>
      </w:r>
    </w:p>
    <w:p w:rsidR="00873424" w:rsidRPr="00873424" w:rsidRDefault="001B0E84" w:rsidP="0087342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>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873424" w:rsidRPr="00873424" w:rsidRDefault="001B0E84" w:rsidP="001B0E84">
      <w:p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 2.7. Работники ДОУ не содействуют проявлениям коррупции и предпринимают меры по ее профилактике. </w:t>
      </w:r>
    </w:p>
    <w:p w:rsidR="00873424" w:rsidRPr="00873424" w:rsidRDefault="001B0E84" w:rsidP="001B0E84">
      <w:p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2.8. Работники ДОУ при исполнении ими должностных обязанностей не допускают личную заинтересованность, которая приводит к конфликту интересов. </w:t>
      </w:r>
    </w:p>
    <w:p w:rsidR="00873424" w:rsidRPr="00873424" w:rsidRDefault="001B0E84" w:rsidP="001B0E84">
      <w:p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2.9. Работники ДОУ уведомляют представителя нанимателя, органы прокуратуры Российской Федерации обо всех случаях обращения к нему каких – либо лиц в целях склонения его к совершению коррупционных правонарушений.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бдительностью. </w:t>
      </w:r>
    </w:p>
    <w:p w:rsidR="00873424" w:rsidRPr="00873424" w:rsidRDefault="001B0E84" w:rsidP="001B0E84">
      <w:p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2.10. Работнику ДОУ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транспортом. Подарки, полученные в связи с протокольными мероприятиями, со служебными командировками и с другими официальными мероприятиями признаются собственностью ДОУ и передаются по акту в ДОУ). </w:t>
      </w:r>
    </w:p>
    <w:p w:rsidR="00873424" w:rsidRPr="00873424" w:rsidRDefault="001B0E84" w:rsidP="001B0E84">
      <w:p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>2</w:t>
      </w:r>
      <w:r w:rsidR="00873424" w:rsidRPr="00873424">
        <w:rPr>
          <w:rFonts w:ascii="Times New Roman" w:hAnsi="Times New Roman" w:cs="Times New Roman"/>
          <w:sz w:val="24"/>
          <w:szCs w:val="24"/>
        </w:rPr>
        <w:t>.</w:t>
      </w:r>
      <w:r w:rsidRPr="00873424">
        <w:rPr>
          <w:rFonts w:ascii="Times New Roman" w:hAnsi="Times New Roman" w:cs="Times New Roman"/>
          <w:sz w:val="24"/>
          <w:szCs w:val="24"/>
        </w:rPr>
        <w:t xml:space="preserve">11. Руководитель ДОУ, наделенный организационно распорядительными полномочиями, принимает меры: по предотвращению и урегулированию конфликта; </w:t>
      </w:r>
    </w:p>
    <w:p w:rsidR="00873424" w:rsidRPr="00873424" w:rsidRDefault="001B0E84" w:rsidP="0087342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lastRenderedPageBreak/>
        <w:t>по предупреждению коррупции;</w:t>
      </w:r>
    </w:p>
    <w:p w:rsidR="00873424" w:rsidRPr="00873424" w:rsidRDefault="001B0E84" w:rsidP="0087342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не допускает случаев принуждения работников к участию в деятельности политических партий и общественных объединений. </w:t>
      </w:r>
    </w:p>
    <w:p w:rsidR="00873424" w:rsidRPr="00873424" w:rsidRDefault="001B0E84" w:rsidP="001B0E84">
      <w:p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2.12 Руководитель ДОУ, наделенный организационно распорядительными полномочиями, принимает меры к тому, чтобы подчиненные ему работники не допускали </w:t>
      </w:r>
      <w:proofErr w:type="spellStart"/>
      <w:r w:rsidRPr="00873424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873424">
        <w:rPr>
          <w:rFonts w:ascii="Times New Roman" w:hAnsi="Times New Roman" w:cs="Times New Roman"/>
          <w:sz w:val="24"/>
          <w:szCs w:val="24"/>
        </w:rPr>
        <w:t xml:space="preserve"> опасного поведения, своим личным поведением подает пример честности, беспристрастия и справедливости. </w:t>
      </w:r>
    </w:p>
    <w:p w:rsidR="00873424" w:rsidRPr="00873424" w:rsidRDefault="001B0E84" w:rsidP="001B0E84">
      <w:p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2.13. Руководитель ДОУ, наделенный организационно распорядительными полномочиями, несет ответственность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 </w:t>
      </w:r>
    </w:p>
    <w:p w:rsidR="00873424" w:rsidRPr="00873424" w:rsidRDefault="001B0E84" w:rsidP="001B0E84">
      <w:p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2.14. Руководитель ДОУ обязан представлять сведения о доходах, об имуществе и обязательствах имущественного характера в соответствии с законодательством Российской Федерации. </w:t>
      </w:r>
    </w:p>
    <w:p w:rsidR="00873424" w:rsidRPr="00873424" w:rsidRDefault="001B0E84" w:rsidP="001B0E84">
      <w:p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b/>
          <w:sz w:val="24"/>
          <w:szCs w:val="24"/>
        </w:rPr>
        <w:t>3. Этические правила служебного поведения</w:t>
      </w:r>
      <w:r w:rsidRPr="008734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3424" w:rsidRPr="00873424" w:rsidRDefault="001B0E84" w:rsidP="001B0E84">
      <w:p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3.1. Работники ДОУ исходят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тайны, защиту чести, достоинства своего доброго имени. </w:t>
      </w:r>
    </w:p>
    <w:p w:rsidR="00873424" w:rsidRPr="00873424" w:rsidRDefault="001B0E84" w:rsidP="001B0E84">
      <w:p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3.2. В служебном поведении работник ДОУ воздерживается от: </w:t>
      </w:r>
    </w:p>
    <w:p w:rsidR="00873424" w:rsidRPr="00873424" w:rsidRDefault="001B0E84" w:rsidP="0087342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представлений; </w:t>
      </w:r>
    </w:p>
    <w:p w:rsidR="00873424" w:rsidRPr="00873424" w:rsidRDefault="001B0E84" w:rsidP="0087342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грубости, проявлений пренебрежительного тона, заносчивости, предвзятых замечаний, предъявления неправомерных, незаслуженных обвинений; </w:t>
      </w:r>
    </w:p>
    <w:p w:rsidR="00873424" w:rsidRPr="00873424" w:rsidRDefault="001B0E84" w:rsidP="0087342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угроз, оскорбительных выражений или реплик, действий, препятствующих нормальному общению или провоцирующих противоправное поведение. </w:t>
      </w:r>
    </w:p>
    <w:p w:rsidR="00873424" w:rsidRPr="00873424" w:rsidRDefault="001B0E84" w:rsidP="001B0E84">
      <w:p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3.3. Работники ДОУ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Должны быть вежливы, доброжелательны, корректны, внимательны и проявлять терпимость в общении с коллегами, родителями (законными представителями) воспитанников. </w:t>
      </w:r>
    </w:p>
    <w:p w:rsidR="00873424" w:rsidRPr="00873424" w:rsidRDefault="001B0E84" w:rsidP="001B0E84">
      <w:p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3.4. Внешний вид работников ДОУ при исполнении ими должностных обязанностей в зависимости от условий службы и формата служебного мероприятия способствует уважительному отношению соответствует общепринятому деловому стилю. </w:t>
      </w:r>
    </w:p>
    <w:p w:rsidR="00873424" w:rsidRPr="00873424" w:rsidRDefault="001B0E84" w:rsidP="001B0E84">
      <w:p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3.5. Деловой стиль означает: </w:t>
      </w:r>
    </w:p>
    <w:p w:rsidR="00873424" w:rsidRPr="00873424" w:rsidRDefault="001B0E84" w:rsidP="0087342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строгий подтянутый вид; </w:t>
      </w:r>
    </w:p>
    <w:p w:rsidR="00873424" w:rsidRPr="00873424" w:rsidRDefault="001B0E84" w:rsidP="0087342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аккуратность, опрятность; </w:t>
      </w:r>
    </w:p>
    <w:p w:rsidR="00873424" w:rsidRPr="00873424" w:rsidRDefault="001B0E84" w:rsidP="0087342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сдержанность в цветовых решениях, обуви, аксессуарах. </w:t>
      </w:r>
    </w:p>
    <w:p w:rsidR="00873424" w:rsidRPr="00873424" w:rsidRDefault="001B0E84" w:rsidP="001B0E84">
      <w:p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3.6. Недопустимы: </w:t>
      </w:r>
    </w:p>
    <w:p w:rsidR="00873424" w:rsidRPr="00873424" w:rsidRDefault="001B0E84" w:rsidP="0087342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>пляжная</w:t>
      </w:r>
      <w:r w:rsidR="00873424" w:rsidRPr="00873424">
        <w:rPr>
          <w:rFonts w:ascii="Times New Roman" w:hAnsi="Times New Roman" w:cs="Times New Roman"/>
          <w:sz w:val="24"/>
          <w:szCs w:val="24"/>
        </w:rPr>
        <w:t xml:space="preserve"> обувь (шлепанцы или сланцы); </w:t>
      </w:r>
    </w:p>
    <w:p w:rsidR="00873424" w:rsidRPr="00873424" w:rsidRDefault="001B0E84" w:rsidP="0087342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спортивные костюмы и кроссовки (кроме спортивных занятий, предусмотренных учебным планом); </w:t>
      </w:r>
    </w:p>
    <w:p w:rsidR="00873424" w:rsidRPr="00873424" w:rsidRDefault="001B0E84" w:rsidP="0087342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lastRenderedPageBreak/>
        <w:t>одежда с глубоким декольте, открытой спиной, юбка и платье с</w:t>
      </w:r>
      <w:r w:rsidR="00873424" w:rsidRPr="00873424">
        <w:rPr>
          <w:rFonts w:ascii="Times New Roman" w:hAnsi="Times New Roman" w:cs="Times New Roman"/>
          <w:sz w:val="24"/>
          <w:szCs w:val="24"/>
        </w:rPr>
        <w:t xml:space="preserve"> высоким разрезом, шорты</w:t>
      </w:r>
      <w:r w:rsidRPr="00873424">
        <w:rPr>
          <w:rFonts w:ascii="Times New Roman" w:hAnsi="Times New Roman" w:cs="Times New Roman"/>
          <w:sz w:val="24"/>
          <w:szCs w:val="24"/>
        </w:rPr>
        <w:t>;</w:t>
      </w:r>
    </w:p>
    <w:p w:rsidR="00873424" w:rsidRPr="00873424" w:rsidRDefault="001B0E84" w:rsidP="0087342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демонстрация нижнего белья (просвечивающиеся одежды); </w:t>
      </w:r>
    </w:p>
    <w:p w:rsidR="00873424" w:rsidRPr="00873424" w:rsidRDefault="001B0E84" w:rsidP="0087342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яркий макияж. </w:t>
      </w:r>
    </w:p>
    <w:p w:rsidR="00873424" w:rsidRPr="00873424" w:rsidRDefault="001B0E84" w:rsidP="00873424">
      <w:p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b/>
          <w:sz w:val="24"/>
          <w:szCs w:val="24"/>
        </w:rPr>
        <w:t>4. Ответственность за нарушение положений Кодекса</w:t>
      </w:r>
      <w:r w:rsidRPr="008734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3424" w:rsidRPr="00873424" w:rsidRDefault="001B0E84" w:rsidP="00873424">
      <w:p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 xml:space="preserve">4.1. Нарушение требований настоящего Кодекса квалифицируется как неисполнение или ненадлежащее исполнение работником своих обязанностей, которое учитывается при проведении его аттестации (при наличии по должности) и влечёт моральное воздействие либо одно из установленных трудовым законодательством дисциплинарных взысканий. </w:t>
      </w:r>
    </w:p>
    <w:p w:rsidR="00873424" w:rsidRPr="00873424" w:rsidRDefault="001B0E84" w:rsidP="00873424">
      <w:p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>4.2. Соблюдение работником положений настоящего Кодекса учитывается формировании кадрового резерва для выдвижения на вышестоящие должности.</w:t>
      </w:r>
    </w:p>
    <w:p w:rsidR="00873424" w:rsidRPr="00873424" w:rsidRDefault="001B0E84" w:rsidP="00873424">
      <w:p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b/>
          <w:sz w:val="24"/>
          <w:szCs w:val="24"/>
        </w:rPr>
        <w:t xml:space="preserve"> 5. Заключительные положения</w:t>
      </w:r>
      <w:r w:rsidRPr="008734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2661" w:rsidRPr="00873424" w:rsidRDefault="001B0E84" w:rsidP="00873424">
      <w:pPr>
        <w:rPr>
          <w:rFonts w:ascii="Times New Roman" w:hAnsi="Times New Roman" w:cs="Times New Roman"/>
          <w:sz w:val="24"/>
          <w:szCs w:val="24"/>
        </w:rPr>
      </w:pPr>
      <w:r w:rsidRPr="00873424">
        <w:rPr>
          <w:rFonts w:ascii="Times New Roman" w:hAnsi="Times New Roman" w:cs="Times New Roman"/>
          <w:sz w:val="24"/>
          <w:szCs w:val="24"/>
        </w:rPr>
        <w:t>5.1. Кодекса вступает в силу с момента принятия его общим собранием работников ДОУ и утверждения заведующим, действует до принятия нового.</w:t>
      </w:r>
    </w:p>
    <w:sectPr w:rsidR="00D02661" w:rsidRPr="00873424" w:rsidSect="00785744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2053"/>
    <w:multiLevelType w:val="hybridMultilevel"/>
    <w:tmpl w:val="A3323CD2"/>
    <w:lvl w:ilvl="0" w:tplc="31AE685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24A6A"/>
    <w:multiLevelType w:val="hybridMultilevel"/>
    <w:tmpl w:val="9536AA78"/>
    <w:lvl w:ilvl="0" w:tplc="AA64431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850FB"/>
    <w:multiLevelType w:val="hybridMultilevel"/>
    <w:tmpl w:val="059CAB22"/>
    <w:lvl w:ilvl="0" w:tplc="31AE685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560BC"/>
    <w:multiLevelType w:val="hybridMultilevel"/>
    <w:tmpl w:val="C6261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43F45"/>
    <w:multiLevelType w:val="hybridMultilevel"/>
    <w:tmpl w:val="0FD0054C"/>
    <w:lvl w:ilvl="0" w:tplc="31AE685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F4E8D"/>
    <w:multiLevelType w:val="hybridMultilevel"/>
    <w:tmpl w:val="9B5E1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F0AB3"/>
    <w:multiLevelType w:val="hybridMultilevel"/>
    <w:tmpl w:val="2B5603B4"/>
    <w:lvl w:ilvl="0" w:tplc="31AE685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15A80"/>
    <w:multiLevelType w:val="hybridMultilevel"/>
    <w:tmpl w:val="B9C65322"/>
    <w:lvl w:ilvl="0" w:tplc="AA64431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C782C"/>
    <w:multiLevelType w:val="hybridMultilevel"/>
    <w:tmpl w:val="F996B68A"/>
    <w:lvl w:ilvl="0" w:tplc="31AE685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547D4"/>
    <w:multiLevelType w:val="hybridMultilevel"/>
    <w:tmpl w:val="C0A64A78"/>
    <w:lvl w:ilvl="0" w:tplc="AA64431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0638F"/>
    <w:multiLevelType w:val="hybridMultilevel"/>
    <w:tmpl w:val="87320148"/>
    <w:lvl w:ilvl="0" w:tplc="31AE685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22FFD"/>
    <w:multiLevelType w:val="hybridMultilevel"/>
    <w:tmpl w:val="EF9A7558"/>
    <w:lvl w:ilvl="0" w:tplc="5D8AE1A4">
      <w:numFmt w:val="bullet"/>
      <w:lvlText w:val="•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5A8B53F9"/>
    <w:multiLevelType w:val="hybridMultilevel"/>
    <w:tmpl w:val="EFB45D06"/>
    <w:lvl w:ilvl="0" w:tplc="31AE685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01184"/>
    <w:multiLevelType w:val="hybridMultilevel"/>
    <w:tmpl w:val="DEDE9FA0"/>
    <w:lvl w:ilvl="0" w:tplc="31AE685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605FF"/>
    <w:multiLevelType w:val="hybridMultilevel"/>
    <w:tmpl w:val="508C9B30"/>
    <w:lvl w:ilvl="0" w:tplc="5D8AE1A4">
      <w:numFmt w:val="bullet"/>
      <w:lvlText w:val="•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E61007"/>
    <w:multiLevelType w:val="hybridMultilevel"/>
    <w:tmpl w:val="399A38FC"/>
    <w:lvl w:ilvl="0" w:tplc="31AE685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758C8"/>
    <w:multiLevelType w:val="hybridMultilevel"/>
    <w:tmpl w:val="DA463128"/>
    <w:lvl w:ilvl="0" w:tplc="31AE685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6"/>
  </w:num>
  <w:num w:numId="6">
    <w:abstractNumId w:val="4"/>
  </w:num>
  <w:num w:numId="7">
    <w:abstractNumId w:val="13"/>
  </w:num>
  <w:num w:numId="8">
    <w:abstractNumId w:val="10"/>
  </w:num>
  <w:num w:numId="9">
    <w:abstractNumId w:val="8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4"/>
  </w:num>
  <w:num w:numId="15">
    <w:abstractNumId w:val="1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E84"/>
    <w:rsid w:val="000A6ACD"/>
    <w:rsid w:val="001B0E84"/>
    <w:rsid w:val="00282A96"/>
    <w:rsid w:val="00406B5F"/>
    <w:rsid w:val="00594FE2"/>
    <w:rsid w:val="007811F9"/>
    <w:rsid w:val="00785744"/>
    <w:rsid w:val="00873424"/>
    <w:rsid w:val="00AA5BE2"/>
    <w:rsid w:val="00AF38D9"/>
    <w:rsid w:val="00D02661"/>
    <w:rsid w:val="00D5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6A64B-9A3D-4B09-953D-E71C8722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4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1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1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6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1914</Words>
  <Characters>10912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cp:lastPrinted>2025-04-08T11:41:00Z</cp:lastPrinted>
  <dcterms:created xsi:type="dcterms:W3CDTF">2025-03-21T08:30:00Z</dcterms:created>
  <dcterms:modified xsi:type="dcterms:W3CDTF">2025-04-08T11:49:00Z</dcterms:modified>
</cp:coreProperties>
</file>